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B9" w:rsidRPr="006A0F83" w:rsidRDefault="008B42B9" w:rsidP="008B42B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B42B9" w:rsidRPr="0017055C" w:rsidRDefault="008B42B9" w:rsidP="008B42B9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tbl>
      <w:tblPr>
        <w:tblW w:w="9300" w:type="dxa"/>
        <w:jc w:val="center"/>
        <w:tblLayout w:type="fixed"/>
        <w:tblLook w:val="0000" w:firstRow="0" w:lastRow="0" w:firstColumn="0" w:lastColumn="0" w:noHBand="0" w:noVBand="0"/>
      </w:tblPr>
      <w:tblGrid>
        <w:gridCol w:w="1651"/>
        <w:gridCol w:w="7649"/>
      </w:tblGrid>
      <w:tr w:rsidR="008B42B9" w:rsidRPr="0017055C" w:rsidTr="00AB1A91">
        <w:trPr>
          <w:trHeight w:val="1141"/>
          <w:jc w:val="center"/>
        </w:trPr>
        <w:tc>
          <w:tcPr>
            <w:tcW w:w="1651" w:type="dxa"/>
            <w:shd w:val="clear" w:color="auto" w:fill="auto"/>
          </w:tcPr>
          <w:p w:rsidR="008B42B9" w:rsidRPr="0017055C" w:rsidRDefault="008B42B9" w:rsidP="008B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055C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DBFDB7E" wp14:editId="04544034">
                  <wp:extent cx="561975" cy="561975"/>
                  <wp:effectExtent l="0" t="0" r="0" b="0"/>
                  <wp:docPr id="16" name="Рисунок 16" descr="Описание: эмблема школы_11 луч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эмблема школы_11 луч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8B42B9" w:rsidRPr="0017055C" w:rsidRDefault="008B42B9" w:rsidP="008B42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42B9" w:rsidRPr="0017055C" w:rsidRDefault="008B42B9" w:rsidP="008B42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5C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</w:t>
            </w:r>
          </w:p>
          <w:p w:rsidR="008B42B9" w:rsidRPr="0017055C" w:rsidRDefault="008B42B9" w:rsidP="008B42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5C">
              <w:rPr>
                <w:rFonts w:ascii="Times New Roman" w:eastAsia="Times New Roman" w:hAnsi="Times New Roman" w:cs="Times New Roman"/>
                <w:b/>
                <w:lang w:eastAsia="ru-RU"/>
              </w:rPr>
              <w:t>«СРЕДНЯЯ ОБЩЕОБРАЗОВАТЕЛЬНАЯ ШКОЛА №5 г. НАДЫМА»</w:t>
            </w:r>
          </w:p>
        </w:tc>
      </w:tr>
    </w:tbl>
    <w:p w:rsidR="008B42B9" w:rsidRPr="0017055C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3686"/>
      </w:tblGrid>
      <w:tr w:rsidR="008B42B9" w:rsidRPr="00F6494E" w:rsidTr="00AB1A91">
        <w:tc>
          <w:tcPr>
            <w:tcW w:w="3544" w:type="dxa"/>
            <w:hideMark/>
          </w:tcPr>
          <w:p w:rsidR="008B42B9" w:rsidRPr="00F6494E" w:rsidRDefault="008B42B9" w:rsidP="008B4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6494E">
              <w:rPr>
                <w:rFonts w:ascii="Times New Roman" w:hAnsi="Times New Roman" w:cs="Times New Roman"/>
                <w:b/>
                <w:bCs/>
              </w:rPr>
              <w:t>РАССМОТРЕНА</w:t>
            </w:r>
          </w:p>
          <w:p w:rsidR="008B42B9" w:rsidRPr="00F6494E" w:rsidRDefault="008B42B9" w:rsidP="008B4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6494E">
              <w:rPr>
                <w:rFonts w:ascii="Times New Roman" w:hAnsi="Times New Roman" w:cs="Times New Roman"/>
                <w:b/>
                <w:bCs/>
              </w:rPr>
              <w:t>на заседании ШМО</w:t>
            </w:r>
          </w:p>
          <w:p w:rsidR="008B42B9" w:rsidRPr="00F6494E" w:rsidRDefault="008B42B9" w:rsidP="008B4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6494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учителей развивающего цикла</w:t>
            </w:r>
          </w:p>
          <w:p w:rsidR="008B42B9" w:rsidRPr="00F6494E" w:rsidRDefault="008B42B9" w:rsidP="008B4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6494E">
              <w:rPr>
                <w:rFonts w:ascii="Times New Roman" w:hAnsi="Times New Roman" w:cs="Times New Roman"/>
                <w:b/>
                <w:bCs/>
              </w:rPr>
              <w:t>протокол от 20.05.2018 г. №03</w:t>
            </w:r>
          </w:p>
        </w:tc>
        <w:tc>
          <w:tcPr>
            <w:tcW w:w="3119" w:type="dxa"/>
          </w:tcPr>
          <w:p w:rsidR="008B42B9" w:rsidRPr="00F6494E" w:rsidRDefault="008B42B9" w:rsidP="008B4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proofErr w:type="gramStart"/>
            <w:r w:rsidRPr="00F6494E">
              <w:rPr>
                <w:rFonts w:ascii="Times New Roman" w:hAnsi="Times New Roman" w:cs="Times New Roman"/>
                <w:b/>
                <w:bCs/>
              </w:rPr>
              <w:t>ПРИНЯТА</w:t>
            </w:r>
            <w:proofErr w:type="gramEnd"/>
          </w:p>
          <w:p w:rsidR="008B42B9" w:rsidRPr="00F6494E" w:rsidRDefault="008B42B9" w:rsidP="008B4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6494E">
              <w:rPr>
                <w:rFonts w:ascii="Times New Roman" w:hAnsi="Times New Roman" w:cs="Times New Roman"/>
                <w:b/>
                <w:bCs/>
              </w:rPr>
              <w:t xml:space="preserve">и рекомендована к </w:t>
            </w:r>
          </w:p>
          <w:p w:rsidR="008B42B9" w:rsidRPr="00F6494E" w:rsidRDefault="008B42B9" w:rsidP="008B4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6494E">
              <w:rPr>
                <w:rFonts w:ascii="Times New Roman" w:hAnsi="Times New Roman" w:cs="Times New Roman"/>
                <w:b/>
                <w:bCs/>
              </w:rPr>
              <w:t xml:space="preserve">утверждению </w:t>
            </w:r>
          </w:p>
          <w:p w:rsidR="008B42B9" w:rsidRPr="00F6494E" w:rsidRDefault="008B42B9" w:rsidP="008B4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6494E">
              <w:rPr>
                <w:rFonts w:ascii="Times New Roman" w:hAnsi="Times New Roman" w:cs="Times New Roman"/>
                <w:b/>
                <w:bCs/>
              </w:rPr>
              <w:t xml:space="preserve">решением заседания НМС </w:t>
            </w:r>
          </w:p>
          <w:p w:rsidR="008B42B9" w:rsidRPr="00F6494E" w:rsidRDefault="008B42B9" w:rsidP="008B4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протокол </w:t>
            </w:r>
            <w:r w:rsidRPr="00F6494E">
              <w:rPr>
                <w:rFonts w:ascii="Times New Roman" w:hAnsi="Times New Roman" w:cs="Times New Roman"/>
                <w:b/>
                <w:bCs/>
              </w:rPr>
              <w:t xml:space="preserve"> от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30.05.2018</w:t>
            </w:r>
            <w:r w:rsidRPr="00F6494E">
              <w:rPr>
                <w:rFonts w:ascii="Times New Roman" w:hAnsi="Times New Roman" w:cs="Times New Roman"/>
                <w:b/>
                <w:bCs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  <w:p w:rsidR="008B42B9" w:rsidRPr="00F6494E" w:rsidRDefault="008B42B9" w:rsidP="008B42B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686" w:type="dxa"/>
            <w:hideMark/>
          </w:tcPr>
          <w:p w:rsidR="008B42B9" w:rsidRPr="00F6494E" w:rsidRDefault="008B42B9" w:rsidP="008B4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6494E">
              <w:rPr>
                <w:rFonts w:ascii="Times New Roman" w:hAnsi="Times New Roman" w:cs="Times New Roman"/>
                <w:b/>
                <w:bCs/>
              </w:rPr>
              <w:t>УТВЕРЖДЕНА и</w:t>
            </w:r>
          </w:p>
          <w:p w:rsidR="008B42B9" w:rsidRPr="00F6494E" w:rsidRDefault="008B42B9" w:rsidP="008B4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6494E">
              <w:rPr>
                <w:rFonts w:ascii="Times New Roman" w:hAnsi="Times New Roman" w:cs="Times New Roman"/>
                <w:b/>
                <w:bCs/>
              </w:rPr>
              <w:t>ВВЕДЕНА</w:t>
            </w:r>
          </w:p>
          <w:p w:rsidR="008B42B9" w:rsidRPr="00F6494E" w:rsidRDefault="008B42B9" w:rsidP="008B4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6494E">
              <w:rPr>
                <w:rFonts w:ascii="Times New Roman" w:hAnsi="Times New Roman" w:cs="Times New Roman"/>
                <w:b/>
                <w:bCs/>
              </w:rPr>
              <w:t>в действие приказом МОУ</w:t>
            </w:r>
          </w:p>
          <w:p w:rsidR="008B42B9" w:rsidRPr="00F6494E" w:rsidRDefault="008B42B9" w:rsidP="008B4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6494E">
              <w:rPr>
                <w:rFonts w:ascii="Times New Roman" w:hAnsi="Times New Roman" w:cs="Times New Roman"/>
                <w:b/>
                <w:bCs/>
              </w:rPr>
              <w:t>«Средняя общеобразовательная</w:t>
            </w:r>
          </w:p>
          <w:p w:rsidR="008B42B9" w:rsidRPr="00F6494E" w:rsidRDefault="008B42B9" w:rsidP="008B4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6494E">
              <w:rPr>
                <w:rFonts w:ascii="Times New Roman" w:hAnsi="Times New Roman" w:cs="Times New Roman"/>
                <w:b/>
                <w:bCs/>
              </w:rPr>
              <w:t>школа №5 г. Надыма»</w:t>
            </w:r>
          </w:p>
          <w:p w:rsidR="008B42B9" w:rsidRPr="00F6494E" w:rsidRDefault="008B42B9" w:rsidP="008B4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6494E">
              <w:rPr>
                <w:rFonts w:ascii="Times New Roman" w:hAnsi="Times New Roman" w:cs="Times New Roman"/>
                <w:b/>
                <w:bCs/>
              </w:rPr>
              <w:t>от 30.05.2018 г. №163</w:t>
            </w:r>
          </w:p>
        </w:tc>
      </w:tr>
    </w:tbl>
    <w:p w:rsidR="008B42B9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B42B9" w:rsidRPr="0017055C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B42B9" w:rsidRPr="0017055C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B42B9" w:rsidRPr="0017055C" w:rsidRDefault="008B42B9" w:rsidP="008B42B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B42B9" w:rsidRPr="0017055C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B42B9" w:rsidRPr="0017055C" w:rsidRDefault="008B42B9" w:rsidP="008B42B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B42B9" w:rsidRPr="0017055C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705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</w:t>
      </w:r>
    </w:p>
    <w:p w:rsidR="008B42B9" w:rsidRPr="0017055C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705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внеурочной деятельности</w:t>
      </w:r>
    </w:p>
    <w:p w:rsidR="008B42B9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Клуб</w:t>
      </w:r>
      <w:r w:rsidRPr="001705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Новое поколение</w:t>
      </w:r>
      <w:r w:rsidRPr="001705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8B42B9" w:rsidRPr="0017055C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B42B9" w:rsidRPr="0017055C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B42B9" w:rsidRPr="0017055C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7055C">
        <w:rPr>
          <w:rFonts w:ascii="Times New Roman" w:eastAsia="Times New Roman" w:hAnsi="Times New Roman" w:cs="Times New Roman"/>
          <w:color w:val="000000"/>
          <w:lang w:eastAsia="ru-RU"/>
        </w:rPr>
        <w:t xml:space="preserve">Направление: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общекультурное</w:t>
      </w:r>
    </w:p>
    <w:p w:rsidR="008B42B9" w:rsidRPr="0017055C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7055C">
        <w:rPr>
          <w:rFonts w:ascii="Times New Roman" w:eastAsia="Times New Roman" w:hAnsi="Times New Roman" w:cs="Times New Roman"/>
          <w:color w:val="000000"/>
          <w:lang w:eastAsia="ru-RU"/>
        </w:rPr>
        <w:t>Срок реализации программы: 1 год</w:t>
      </w:r>
    </w:p>
    <w:p w:rsidR="008B42B9" w:rsidRPr="0017055C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</w:p>
    <w:p w:rsidR="008B42B9" w:rsidRPr="0017055C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</w:p>
    <w:p w:rsidR="008B42B9" w:rsidRPr="0017055C" w:rsidRDefault="008B42B9" w:rsidP="008B42B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2B9" w:rsidRDefault="008B42B9" w:rsidP="008B42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2B9" w:rsidRDefault="008B42B9" w:rsidP="008B42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2B9" w:rsidRDefault="008B42B9" w:rsidP="008B42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2B9" w:rsidRDefault="008B42B9" w:rsidP="008B42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2B9" w:rsidRPr="0017055C" w:rsidRDefault="008B42B9" w:rsidP="008B42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7055C">
        <w:rPr>
          <w:rFonts w:ascii="Times New Roman" w:eastAsia="Times New Roman" w:hAnsi="Times New Roman" w:cs="Times New Roman"/>
          <w:color w:val="000000"/>
          <w:lang w:eastAsia="ru-RU"/>
        </w:rPr>
        <w:t>Составитель программы:</w:t>
      </w:r>
    </w:p>
    <w:p w:rsidR="008B42B9" w:rsidRPr="0017055C" w:rsidRDefault="008B42B9" w:rsidP="008B42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Сандрова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Е.С., учитель технологии</w:t>
      </w:r>
    </w:p>
    <w:p w:rsidR="008B42B9" w:rsidRPr="0017055C" w:rsidRDefault="008B42B9" w:rsidP="008B42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2B9" w:rsidRDefault="008B42B9" w:rsidP="008B42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B42B9" w:rsidRDefault="008B42B9" w:rsidP="008B42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B42B9" w:rsidRDefault="008B42B9" w:rsidP="008B42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B42B9" w:rsidRDefault="008B42B9" w:rsidP="008B42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B42B9" w:rsidRDefault="008B42B9" w:rsidP="008B42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B42B9" w:rsidRDefault="008B42B9" w:rsidP="008B42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B42B9" w:rsidRDefault="008B42B9" w:rsidP="008B42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B42B9" w:rsidRDefault="008B42B9" w:rsidP="008B42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B42B9" w:rsidRDefault="008B42B9" w:rsidP="008B42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B42B9" w:rsidRPr="0017055C" w:rsidRDefault="008B42B9" w:rsidP="008B42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B42B9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7055C">
        <w:rPr>
          <w:rFonts w:ascii="Times New Roman" w:eastAsia="Times New Roman" w:hAnsi="Times New Roman" w:cs="Times New Roman"/>
          <w:b/>
          <w:color w:val="000000"/>
          <w:lang w:eastAsia="ru-RU"/>
        </w:rPr>
        <w:t>Надым</w:t>
      </w:r>
    </w:p>
    <w:p w:rsidR="008B42B9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B42B9" w:rsidRPr="0017055C" w:rsidRDefault="008B42B9" w:rsidP="008B4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7055C">
        <w:rPr>
          <w:rFonts w:ascii="Times New Roman" w:eastAsia="Times New Roman" w:hAnsi="Times New Roman" w:cs="Times New Roman"/>
          <w:b/>
          <w:color w:val="000000"/>
          <w:lang w:eastAsia="ru-RU"/>
        </w:rPr>
        <w:t>2018</w:t>
      </w:r>
    </w:p>
    <w:p w:rsidR="008B42B9" w:rsidRDefault="008B42B9" w:rsidP="00BC0B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B42B9" w:rsidRDefault="008B42B9" w:rsidP="00BC0B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0BE1" w:rsidRDefault="00BC0BE1" w:rsidP="00BC0B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Рабочая программа </w:t>
      </w:r>
      <w:r w:rsidR="009A3A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«Дизайн плюс»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разработана на основе</w:t>
      </w:r>
      <w:r w:rsidR="006561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следующих нормативных актов и документов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656142" w:rsidRDefault="00656142" w:rsidP="00656142">
      <w:pPr>
        <w:numPr>
          <w:ilvl w:val="0"/>
          <w:numId w:val="1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№-273-ФЗ;</w:t>
      </w:r>
    </w:p>
    <w:p w:rsidR="00656142" w:rsidRPr="007D5163" w:rsidRDefault="00656142" w:rsidP="00656142">
      <w:pPr>
        <w:numPr>
          <w:ilvl w:val="0"/>
          <w:numId w:val="1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63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Федерации от 17.12.2010  №1897;</w:t>
      </w:r>
    </w:p>
    <w:p w:rsidR="00656142" w:rsidRPr="007D5163" w:rsidRDefault="00656142" w:rsidP="00656142">
      <w:pPr>
        <w:numPr>
          <w:ilvl w:val="0"/>
          <w:numId w:val="1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63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7D516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7D5163">
        <w:rPr>
          <w:rFonts w:ascii="Times New Roman" w:eastAsia="Times New Roman" w:hAnsi="Times New Roman" w:cs="Times New Roman"/>
          <w:sz w:val="24"/>
          <w:szCs w:val="24"/>
        </w:rPr>
        <w:t xml:space="preserve"> России от 31.12.2015 №1577 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№1897" (зарегистрирован в Ми</w:t>
      </w:r>
      <w:r>
        <w:rPr>
          <w:rFonts w:ascii="Times New Roman" w:eastAsia="Times New Roman" w:hAnsi="Times New Roman" w:cs="Times New Roman"/>
          <w:sz w:val="24"/>
          <w:szCs w:val="24"/>
        </w:rPr>
        <w:t>нюсте России 02.02.2016 №40937);</w:t>
      </w:r>
    </w:p>
    <w:p w:rsidR="00656142" w:rsidRPr="0067266A" w:rsidRDefault="00656142" w:rsidP="00656142">
      <w:pPr>
        <w:pStyle w:val="a3"/>
        <w:numPr>
          <w:ilvl w:val="0"/>
          <w:numId w:val="1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B75EA8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B75EA8">
        <w:rPr>
          <w:rFonts w:ascii="Times New Roman" w:eastAsia="Calibri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B75EA8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B75EA8">
        <w:rPr>
          <w:rFonts w:ascii="Times New Roman" w:eastAsia="Calibri" w:hAnsi="Times New Roman" w:cs="Times New Roman"/>
          <w:sz w:val="24"/>
          <w:szCs w:val="24"/>
        </w:rPr>
        <w:t xml:space="preserve">. № 189 (ред. от 24.11.2015 г.) «Об утверждении </w:t>
      </w:r>
      <w:proofErr w:type="spellStart"/>
      <w:r w:rsidRPr="00B75EA8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B75EA8">
        <w:rPr>
          <w:rFonts w:ascii="Times New Roman" w:eastAsia="Calibri" w:hAnsi="Times New Roman" w:cs="Times New Roman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учреждениях" (зарегистрирован в Минюсте России 3 марта </w:t>
      </w:r>
      <w:smartTag w:uri="urn:schemas-microsoft-com:office:smarttags" w:element="metricconverter">
        <w:smartTagPr>
          <w:attr w:name="ProductID" w:val="2011 г"/>
        </w:smartTagPr>
        <w:r w:rsidRPr="00B75EA8">
          <w:rPr>
            <w:rFonts w:ascii="Times New Roman" w:eastAsia="Calibri" w:hAnsi="Times New Roman" w:cs="Times New Roman"/>
            <w:sz w:val="24"/>
            <w:szCs w:val="24"/>
          </w:rPr>
          <w:t>2011 г</w:t>
        </w:r>
      </w:smartTag>
      <w:r w:rsidRPr="00B75EA8">
        <w:rPr>
          <w:rFonts w:ascii="Times New Roman" w:eastAsia="Calibri" w:hAnsi="Times New Roman" w:cs="Times New Roman"/>
          <w:sz w:val="24"/>
          <w:szCs w:val="24"/>
        </w:rPr>
        <w:t>. №19993)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6142" w:rsidRPr="0037551A" w:rsidRDefault="00656142" w:rsidP="00656142">
      <w:pPr>
        <w:pStyle w:val="a4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551A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 Правительства Ямало-Ненецкого автономного округ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от 24 апреля 2015 г. N 377-П «</w:t>
      </w:r>
      <w:r w:rsidRPr="0037551A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ерждении комплексной программы «</w:t>
      </w:r>
      <w:r w:rsidRPr="0037551A">
        <w:rPr>
          <w:rFonts w:ascii="Times New Roman" w:hAnsi="Times New Roman" w:cs="Times New Roman"/>
          <w:sz w:val="24"/>
          <w:szCs w:val="24"/>
          <w:shd w:val="clear" w:color="auto" w:fill="FFFFFF"/>
        </w:rPr>
        <w:t>Патриотическое воспитание граждан и допризывная подготовка молодёжи в Ямало-Ненецком автономном округе на 2015 - 2018 годы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</w:p>
    <w:p w:rsidR="00656142" w:rsidRPr="0037551A" w:rsidRDefault="00656142" w:rsidP="00656142">
      <w:pPr>
        <w:numPr>
          <w:ilvl w:val="0"/>
          <w:numId w:val="1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7551A">
        <w:rPr>
          <w:rFonts w:ascii="Times New Roman" w:eastAsia="Times New Roman" w:hAnsi="Times New Roman" w:cs="Times New Roman"/>
          <w:sz w:val="24"/>
          <w:szCs w:val="24"/>
        </w:rPr>
        <w:t>Закон ЯНАО от 04.04.2012 №13-ЗАО «О нормативах и объёмах финансирования расходов на обеспечение государственных гарантий прав граждан на получение общедоступного и бесплатного дошкольного, начального общего, основного общего и среднего (полного) общего образования, а также дополнительного образования в общеобразовательных учреждениях»;</w:t>
      </w:r>
    </w:p>
    <w:p w:rsidR="00656142" w:rsidRPr="00230609" w:rsidRDefault="00656142" w:rsidP="00656142">
      <w:pPr>
        <w:numPr>
          <w:ilvl w:val="0"/>
          <w:numId w:val="1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09">
        <w:rPr>
          <w:rFonts w:ascii="Times New Roman" w:hAnsi="Times New Roman" w:cs="Times New Roman"/>
          <w:sz w:val="24"/>
          <w:szCs w:val="24"/>
        </w:rPr>
        <w:t xml:space="preserve">Методические рекомендации «Методики комплексной оценки индивидуального прогресса </w:t>
      </w:r>
      <w:proofErr w:type="spellStart"/>
      <w:r w:rsidRPr="00230609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230609">
        <w:rPr>
          <w:rFonts w:ascii="Times New Roman" w:hAnsi="Times New Roman" w:cs="Times New Roman"/>
          <w:sz w:val="24"/>
          <w:szCs w:val="24"/>
        </w:rPr>
        <w:t xml:space="preserve"> достижений обучающихся», Салехард,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6142" w:rsidRDefault="00656142" w:rsidP="00656142">
      <w:pPr>
        <w:numPr>
          <w:ilvl w:val="0"/>
          <w:numId w:val="1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A0">
        <w:rPr>
          <w:rFonts w:ascii="Times New Roman" w:eastAsia="Times New Roman" w:hAnsi="Times New Roman" w:cs="Times New Roman"/>
          <w:sz w:val="24"/>
          <w:szCs w:val="24"/>
        </w:rPr>
        <w:t xml:space="preserve">Устав школы (утвержден приказом Департамента образования Администрации муниципального образования </w:t>
      </w:r>
      <w:proofErr w:type="spellStart"/>
      <w:r w:rsidRPr="006230A0">
        <w:rPr>
          <w:rFonts w:ascii="Times New Roman" w:eastAsia="Times New Roman" w:hAnsi="Times New Roman" w:cs="Times New Roman"/>
          <w:sz w:val="24"/>
          <w:szCs w:val="24"/>
        </w:rPr>
        <w:t>Надымский</w:t>
      </w:r>
      <w:proofErr w:type="spellEnd"/>
      <w:r w:rsidRPr="006230A0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06.08.2015 №269)</w:t>
      </w:r>
      <w:r w:rsidRPr="006230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6142" w:rsidRPr="008B42B9" w:rsidRDefault="00656142" w:rsidP="008B42B9">
      <w:pPr>
        <w:numPr>
          <w:ilvl w:val="0"/>
          <w:numId w:val="1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70DC5">
        <w:rPr>
          <w:rFonts w:ascii="Times New Roman" w:eastAsia="Times New Roman" w:hAnsi="Times New Roman" w:cs="Times New Roman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E70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E70DC5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E70DC5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а основного общего образования МОУ</w:t>
      </w:r>
      <w:r w:rsidRPr="00E70DC5">
        <w:rPr>
          <w:rFonts w:ascii="Times New Roman" w:eastAsia="Times New Roman" w:hAnsi="Times New Roman" w:cs="Times New Roman"/>
          <w:sz w:val="24"/>
          <w:szCs w:val="24"/>
        </w:rPr>
        <w:t xml:space="preserve"> «Сред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няя общеобразовательная школа №5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адыма</w:t>
      </w:r>
      <w:proofErr w:type="spellEnd"/>
      <w:r w:rsidRPr="00E70DC5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2B9" w:rsidRPr="00922F1C">
        <w:rPr>
          <w:rFonts w:ascii="Times New Roman" w:hAnsi="Times New Roman"/>
          <w:sz w:val="24"/>
          <w:szCs w:val="24"/>
        </w:rPr>
        <w:t>(утверждена приказом от 30.05.201</w:t>
      </w:r>
      <w:r w:rsidR="008B42B9">
        <w:rPr>
          <w:rFonts w:ascii="Times New Roman" w:hAnsi="Times New Roman"/>
          <w:sz w:val="24"/>
          <w:szCs w:val="24"/>
        </w:rPr>
        <w:t>8</w:t>
      </w:r>
      <w:r w:rsidR="008B42B9" w:rsidRPr="00922F1C">
        <w:rPr>
          <w:rFonts w:ascii="Times New Roman" w:hAnsi="Times New Roman"/>
          <w:sz w:val="24"/>
          <w:szCs w:val="24"/>
        </w:rPr>
        <w:t xml:space="preserve"> г.  №</w:t>
      </w:r>
      <w:r w:rsidR="008B42B9">
        <w:rPr>
          <w:rFonts w:ascii="Times New Roman" w:hAnsi="Times New Roman"/>
          <w:sz w:val="24"/>
          <w:szCs w:val="24"/>
        </w:rPr>
        <w:t>163</w:t>
      </w:r>
      <w:r w:rsidR="008B42B9" w:rsidRPr="00922F1C">
        <w:rPr>
          <w:rFonts w:ascii="Times New Roman" w:hAnsi="Times New Roman"/>
          <w:sz w:val="24"/>
          <w:szCs w:val="24"/>
        </w:rPr>
        <w:t xml:space="preserve">); </w:t>
      </w:r>
    </w:p>
    <w:p w:rsidR="00656142" w:rsidRPr="008E0EF2" w:rsidRDefault="00656142" w:rsidP="00656142">
      <w:pPr>
        <w:numPr>
          <w:ilvl w:val="0"/>
          <w:numId w:val="1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EF2">
        <w:rPr>
          <w:rFonts w:ascii="Times New Roman" w:hAnsi="Times New Roman" w:cs="Times New Roman"/>
          <w:sz w:val="24"/>
          <w:szCs w:val="24"/>
        </w:rPr>
        <w:t>Положение</w:t>
      </w:r>
      <w:r w:rsidRPr="008E0E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8E0EF2">
        <w:rPr>
          <w:rFonts w:ascii="Times New Roman" w:hAnsi="Times New Roman"/>
          <w:bCs/>
          <w:sz w:val="24"/>
          <w:szCs w:val="24"/>
          <w:lang w:eastAsia="ru-RU"/>
        </w:rPr>
        <w:t xml:space="preserve">о порядке  разработки  и утверждения  программ </w:t>
      </w:r>
      <w:r w:rsidRPr="008E0EF2">
        <w:rPr>
          <w:rFonts w:ascii="Times New Roman" w:hAnsi="Times New Roman"/>
          <w:bCs/>
          <w:sz w:val="24"/>
          <w:szCs w:val="24"/>
        </w:rPr>
        <w:t>в</w:t>
      </w:r>
      <w:r w:rsidRPr="008E0EF2">
        <w:rPr>
          <w:rFonts w:ascii="Times New Roman" w:hAnsi="Times New Roman"/>
          <w:bCs/>
          <w:sz w:val="24"/>
          <w:szCs w:val="24"/>
          <w:lang w:eastAsia="ru-RU"/>
        </w:rPr>
        <w:t>неурочной деятельности в МОУ «Средняя общеобразовательная школа №5 г. Надыма»</w:t>
      </w:r>
      <w:r>
        <w:rPr>
          <w:rFonts w:ascii="Times New Roman" w:hAnsi="Times New Roman"/>
          <w:bCs/>
          <w:sz w:val="24"/>
          <w:szCs w:val="24"/>
        </w:rPr>
        <w:t xml:space="preserve"> (принято на педагогическом совете от 31.08.2016 г. №01, утверждено приказом от 31.08.2016 г. №238)</w:t>
      </w:r>
      <w:r w:rsidRPr="008E0E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6142" w:rsidRDefault="00656142" w:rsidP="00BC0B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3A4D" w:rsidRDefault="009A3A4D" w:rsidP="009A3A4D">
      <w:pPr>
        <w:tabs>
          <w:tab w:val="left" w:pos="19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2B9" w:rsidRDefault="008B42B9" w:rsidP="009A3A4D">
      <w:pPr>
        <w:tabs>
          <w:tab w:val="left" w:pos="19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2B9" w:rsidRDefault="008B42B9" w:rsidP="009A3A4D">
      <w:pPr>
        <w:tabs>
          <w:tab w:val="left" w:pos="19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2B9" w:rsidRDefault="008B42B9" w:rsidP="009A3A4D">
      <w:pPr>
        <w:tabs>
          <w:tab w:val="left" w:pos="19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2B9" w:rsidRDefault="008B42B9" w:rsidP="009A3A4D">
      <w:pPr>
        <w:tabs>
          <w:tab w:val="left" w:pos="19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2B9" w:rsidRDefault="008B42B9" w:rsidP="009A3A4D">
      <w:pPr>
        <w:tabs>
          <w:tab w:val="left" w:pos="19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2B9" w:rsidRDefault="008B42B9" w:rsidP="009A3A4D">
      <w:pPr>
        <w:tabs>
          <w:tab w:val="left" w:pos="19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2B9" w:rsidRDefault="008B42B9" w:rsidP="009A3A4D">
      <w:pPr>
        <w:tabs>
          <w:tab w:val="left" w:pos="19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2B9" w:rsidRDefault="008B42B9" w:rsidP="009A3A4D">
      <w:pPr>
        <w:tabs>
          <w:tab w:val="left" w:pos="19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2B9" w:rsidRDefault="008B42B9" w:rsidP="009A3A4D">
      <w:pPr>
        <w:tabs>
          <w:tab w:val="left" w:pos="19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2B9" w:rsidRDefault="008B42B9" w:rsidP="009A3A4D">
      <w:pPr>
        <w:tabs>
          <w:tab w:val="left" w:pos="19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2B9" w:rsidRDefault="008B42B9" w:rsidP="009A3A4D">
      <w:pPr>
        <w:tabs>
          <w:tab w:val="left" w:pos="19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2B9" w:rsidRDefault="008B42B9" w:rsidP="009A3A4D">
      <w:pPr>
        <w:tabs>
          <w:tab w:val="left" w:pos="198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bookmarkStart w:id="0" w:name="_GoBack"/>
      <w:bookmarkEnd w:id="0"/>
    </w:p>
    <w:p w:rsidR="009A3A4D" w:rsidRDefault="009A3A4D" w:rsidP="009A3A4D">
      <w:pPr>
        <w:tabs>
          <w:tab w:val="left" w:pos="198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32"/>
        </w:rPr>
        <w:lastRenderedPageBreak/>
        <w:t>Результаты освоения курса внеурочной деятельности</w:t>
      </w:r>
    </w:p>
    <w:p w:rsidR="009A3A4D" w:rsidRDefault="009A3A4D" w:rsidP="009A3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A4D" w:rsidRDefault="009A3A4D" w:rsidP="009A3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ожидаемых результатов реализации и апробации программы внеурочной деятельности творческой мастерской «</w:t>
      </w:r>
      <w:r>
        <w:rPr>
          <w:rFonts w:ascii="Times New Roman" w:eastAsia="Times New Roman" w:hAnsi="Times New Roman" w:cs="Times New Roman"/>
          <w:sz w:val="24"/>
          <w:szCs w:val="24"/>
        </w:rPr>
        <w:t>Дизайн плюс»</w:t>
      </w:r>
      <w:r>
        <w:rPr>
          <w:rFonts w:ascii="Times New Roman" w:hAnsi="Times New Roman" w:cs="Times New Roman"/>
          <w:sz w:val="24"/>
          <w:szCs w:val="24"/>
        </w:rPr>
        <w:t xml:space="preserve"> на ступени основного общего образования рассматриваем:</w:t>
      </w:r>
    </w:p>
    <w:p w:rsidR="009A3A4D" w:rsidRDefault="009A3A4D" w:rsidP="009A3A4D">
      <w:pPr>
        <w:pStyle w:val="a3"/>
        <w:spacing w:after="0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</w:t>
      </w:r>
      <w:r>
        <w:rPr>
          <w:rFonts w:ascii="Times New Roman" w:eastAsia="Times New Roman" w:hAnsi="Times New Roman" w:cs="Times New Roman"/>
          <w:sz w:val="24"/>
          <w:szCs w:val="24"/>
        </w:rPr>
        <w:t>Дизайн плюс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чувство гордости за культуру и искусство Родины, своего народа;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понимание особой роли культуры и искусства в жизни общества и каждого отдельного человека;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замыслом.</w:t>
      </w:r>
    </w:p>
    <w:p w:rsidR="009A3A4D" w:rsidRDefault="009A3A4D" w:rsidP="009A3A4D">
      <w:pPr>
        <w:pStyle w:val="a3"/>
        <w:spacing w:after="0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 логическими действиями сравнения, анализа, синтеза обобщения, классификации по родовидовым признакам;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образовательного материала, выполнение творческих проектов, отдельных упражнений по декоративной росписи;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рационально строить самостоятельную творческую деятельность, умение организовывать место занятий;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 творческих результатов.</w:t>
      </w:r>
    </w:p>
    <w:p w:rsidR="009A3A4D" w:rsidRDefault="009A3A4D" w:rsidP="009A3A4D">
      <w:pPr>
        <w:spacing w:after="0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общее представление о различных видах ДПИ;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отличать технику изготовления объекта в конкретном виде ДПТ;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 основными приемами изготовления объекта в изученном виде ДПТ;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ориентироваться в материале;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иметь начальные знания по композиции,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цветоведению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пропорции;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выполнять несложные композиции с применением полученных знаний;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работать как самостоятельно, так и в коллективе;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представление о народной культуре;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совершенствоваться и творчески использовать свои умения и навыки;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овладеть приемами композиции и особенностями композиционного построения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 владеть различными видами техники выполнения объекта ДПТ;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придумывать идею и реализовывать ее с помощью изученных на занятиях видов ДПТ. 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 использовать полученные знания;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стремиться к профессиональному росту в данной области;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смотрах и конкурсах;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почувствовать себя единым целом с народной культурой;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видеть перспективы для развития и приумножения своих профессиональных способностей в области ДПИ;</w:t>
      </w:r>
    </w:p>
    <w:p w:rsidR="009A3A4D" w:rsidRDefault="009A3A4D" w:rsidP="009A3A4D">
      <w:pPr>
        <w:numPr>
          <w:ilvl w:val="0"/>
          <w:numId w:val="4"/>
        </w:numPr>
        <w:tabs>
          <w:tab w:val="num" w:pos="993"/>
        </w:tabs>
        <w:spacing w:after="0" w:line="276" w:lineRule="auto"/>
        <w:ind w:left="284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уметь использовать полученные знания. </w:t>
      </w:r>
    </w:p>
    <w:p w:rsidR="009A3A4D" w:rsidRDefault="009A3A4D" w:rsidP="009A3A4D">
      <w:pPr>
        <w:rPr>
          <w:rFonts w:ascii="Times New Roman" w:eastAsia="Calibri" w:hAnsi="Times New Roman" w:cs="Times New Roman"/>
          <w:sz w:val="24"/>
          <w:szCs w:val="24"/>
        </w:rPr>
      </w:pPr>
    </w:p>
    <w:p w:rsidR="009A3A4D" w:rsidRDefault="009A3A4D" w:rsidP="009A3A4D">
      <w:pPr>
        <w:tabs>
          <w:tab w:val="left" w:pos="198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  <w:r>
        <w:rPr>
          <w:rFonts w:ascii="Times New Roman" w:eastAsia="Calibri" w:hAnsi="Times New Roman" w:cs="Times New Roman"/>
          <w:b/>
          <w:sz w:val="28"/>
          <w:szCs w:val="32"/>
        </w:rPr>
        <w:lastRenderedPageBreak/>
        <w:t>Содержание курса внеурочной деятельности с указанием форм организации и видов деятельности</w:t>
      </w:r>
    </w:p>
    <w:tbl>
      <w:tblPr>
        <w:tblStyle w:val="af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2"/>
        <w:gridCol w:w="1302"/>
        <w:gridCol w:w="1960"/>
        <w:gridCol w:w="1417"/>
        <w:gridCol w:w="2311"/>
        <w:gridCol w:w="2049"/>
      </w:tblGrid>
      <w:tr w:rsidR="009A3A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jc w:val="center"/>
              <w:rPr>
                <w:rFonts w:eastAsia="Calibri"/>
                <w:b/>
                <w:sz w:val="22"/>
                <w:szCs w:val="32"/>
              </w:rPr>
            </w:pPr>
            <w:r>
              <w:rPr>
                <w:rFonts w:eastAsia="Calibri"/>
                <w:b/>
                <w:szCs w:val="32"/>
              </w:rPr>
              <w:t>№ 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jc w:val="center"/>
              <w:rPr>
                <w:rFonts w:eastAsia="Calibri"/>
                <w:b/>
                <w:szCs w:val="32"/>
              </w:rPr>
            </w:pPr>
            <w:r>
              <w:rPr>
                <w:rFonts w:eastAsia="Calibri"/>
                <w:b/>
                <w:szCs w:val="32"/>
              </w:rPr>
              <w:t>Раздел, кол-во часов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jc w:val="center"/>
              <w:rPr>
                <w:rFonts w:eastAsia="Calibri"/>
                <w:b/>
                <w:szCs w:val="32"/>
              </w:rPr>
            </w:pPr>
            <w:r>
              <w:rPr>
                <w:rFonts w:eastAsia="Calibri"/>
                <w:b/>
                <w:szCs w:val="32"/>
              </w:rPr>
              <w:t>Теоретические основы предмета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jc w:val="center"/>
              <w:rPr>
                <w:rFonts w:eastAsia="Calibri"/>
                <w:b/>
                <w:szCs w:val="32"/>
              </w:rPr>
            </w:pPr>
            <w:r>
              <w:rPr>
                <w:rFonts w:eastAsia="Calibri"/>
                <w:b/>
                <w:szCs w:val="32"/>
              </w:rPr>
              <w:t>Практическая часть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jc w:val="center"/>
              <w:rPr>
                <w:rFonts w:eastAsia="Calibri"/>
                <w:b/>
                <w:szCs w:val="32"/>
              </w:rPr>
            </w:pPr>
            <w:r>
              <w:rPr>
                <w:rFonts w:eastAsia="Calibri"/>
                <w:b/>
                <w:szCs w:val="32"/>
              </w:rPr>
              <w:t xml:space="preserve">Характеристика </w:t>
            </w:r>
          </w:p>
          <w:p w:rsidR="009A3A4D" w:rsidRDefault="009A3A4D">
            <w:pPr>
              <w:tabs>
                <w:tab w:val="left" w:pos="1980"/>
              </w:tabs>
              <w:jc w:val="center"/>
              <w:rPr>
                <w:rFonts w:eastAsia="Calibri"/>
                <w:b/>
                <w:szCs w:val="32"/>
              </w:rPr>
            </w:pPr>
            <w:r>
              <w:rPr>
                <w:rFonts w:eastAsia="Calibri"/>
                <w:b/>
                <w:szCs w:val="32"/>
              </w:rPr>
              <w:t xml:space="preserve">Основных видов </w:t>
            </w:r>
            <w:proofErr w:type="spellStart"/>
            <w:r>
              <w:rPr>
                <w:rFonts w:eastAsia="Calibri"/>
                <w:b/>
                <w:szCs w:val="32"/>
              </w:rPr>
              <w:t>деят-ти</w:t>
            </w:r>
            <w:proofErr w:type="spellEnd"/>
            <w:r>
              <w:rPr>
                <w:rFonts w:eastAsia="Calibri"/>
                <w:b/>
                <w:szCs w:val="32"/>
              </w:rPr>
              <w:t xml:space="preserve"> уч-ся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jc w:val="center"/>
              <w:rPr>
                <w:rFonts w:eastAsia="Calibri"/>
                <w:b/>
                <w:szCs w:val="32"/>
              </w:rPr>
            </w:pPr>
            <w:r>
              <w:rPr>
                <w:rFonts w:eastAsia="Calibri"/>
                <w:b/>
                <w:szCs w:val="32"/>
              </w:rPr>
              <w:t>Формы организации и виды деятельности</w:t>
            </w:r>
          </w:p>
        </w:tc>
      </w:tr>
      <w:tr w:rsidR="009A3A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rFonts w:eastAsia="Calibri"/>
                <w:szCs w:val="32"/>
              </w:rPr>
            </w:pPr>
            <w:r>
              <w:rPr>
                <w:rFonts w:eastAsia="Calibri"/>
                <w:szCs w:val="32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rFonts w:eastAsia="Calibri"/>
                <w:szCs w:val="32"/>
              </w:rPr>
            </w:pPr>
            <w:r>
              <w:rPr>
                <w:sz w:val="24"/>
                <w:szCs w:val="24"/>
              </w:rPr>
              <w:t>Лоскутное шитье – 12 часов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rFonts w:eastAsia="Calibri"/>
                <w:szCs w:val="32"/>
              </w:rPr>
            </w:pPr>
            <w:r>
              <w:rPr>
                <w:sz w:val="24"/>
                <w:szCs w:val="24"/>
              </w:rPr>
              <w:t>Правила ТБ. Организация рабочего места. История лоскутного шитья.</w:t>
            </w:r>
            <w:r>
              <w:rPr>
                <w:rStyle w:val="mw-headline"/>
                <w:sz w:val="24"/>
                <w:szCs w:val="24"/>
              </w:rPr>
              <w:t xml:space="preserve"> Материалы и инструменты. Ткани. Подготовка шаблонов.</w:t>
            </w:r>
            <w:r>
              <w:rPr>
                <w:bCs/>
                <w:color w:val="000000"/>
                <w:sz w:val="24"/>
                <w:szCs w:val="24"/>
              </w:rPr>
              <w:t xml:space="preserve"> Конструирование узоров, сборка. Знакомство с различными видами лоскутного шитья, выполнение образцов.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Творческая работа – выполнение изделия  в технике лоскутного шитья.</w:t>
            </w:r>
          </w:p>
          <w:p w:rsidR="009A3A4D" w:rsidRDefault="009A3A4D">
            <w:pPr>
              <w:tabs>
                <w:tab w:val="left" w:pos="1980"/>
              </w:tabs>
              <w:rPr>
                <w:rFonts w:eastAsia="Calibri"/>
                <w:sz w:val="22"/>
                <w:szCs w:val="3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rFonts w:eastAsia="Calibri"/>
                <w:szCs w:val="32"/>
              </w:rPr>
            </w:pPr>
            <w:r>
              <w:rPr>
                <w:rFonts w:eastAsia="Calibri"/>
                <w:szCs w:val="32"/>
              </w:rPr>
              <w:t>Изучать различные виды техники лоскутного шитья, составлять орнаменты для лоскутного шитья с помощью графического редактора. Рационально использовать отходы,  Изготавливать изделия в технике лоскутного шитья. Обсуждать наиболее удачные работы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Виды деятельности</w:t>
            </w:r>
            <w:r>
              <w:rPr>
                <w:sz w:val="24"/>
                <w:szCs w:val="24"/>
              </w:rPr>
              <w:t>: познавательная, трудовая, художественная</w:t>
            </w:r>
          </w:p>
          <w:p w:rsidR="009A3A4D" w:rsidRDefault="009A3A4D">
            <w:pPr>
              <w:tabs>
                <w:tab w:val="left" w:pos="1980"/>
              </w:tabs>
              <w:rPr>
                <w:rFonts w:eastAsia="Calibri"/>
                <w:b/>
                <w:sz w:val="22"/>
                <w:szCs w:val="32"/>
              </w:rPr>
            </w:pPr>
          </w:p>
          <w:p w:rsidR="009A3A4D" w:rsidRDefault="009A3A4D">
            <w:pPr>
              <w:jc w:val="both"/>
              <w:rPr>
                <w:sz w:val="24"/>
                <w:szCs w:val="24"/>
              </w:rPr>
            </w:pPr>
            <w:r>
              <w:rPr>
                <w:rStyle w:val="c1"/>
                <w:color w:val="000000"/>
                <w:sz w:val="24"/>
                <w:szCs w:val="24"/>
                <w:u w:val="single"/>
              </w:rPr>
              <w:t>формы внеурочной деятельности:</w:t>
            </w:r>
            <w:r>
              <w:rPr>
                <w:rStyle w:val="c1"/>
                <w:color w:val="000000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ознавательные беседы, практическая работа, творческая мастерская</w:t>
            </w:r>
          </w:p>
          <w:p w:rsidR="009A3A4D" w:rsidRDefault="009A3A4D">
            <w:pPr>
              <w:tabs>
                <w:tab w:val="left" w:pos="1980"/>
              </w:tabs>
              <w:rPr>
                <w:rFonts w:eastAsia="Calibri"/>
                <w:szCs w:val="32"/>
                <w:u w:val="single"/>
              </w:rPr>
            </w:pPr>
          </w:p>
        </w:tc>
      </w:tr>
      <w:tr w:rsidR="009A3A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jc w:val="center"/>
              <w:rPr>
                <w:rFonts w:eastAsia="Calibri"/>
                <w:sz w:val="22"/>
                <w:szCs w:val="32"/>
              </w:rPr>
            </w:pPr>
            <w:r>
              <w:rPr>
                <w:rFonts w:eastAsia="Calibri"/>
                <w:szCs w:val="32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 ткани – 10 часов.</w:t>
            </w:r>
          </w:p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ТБ. Организация рабочего места. История появления техники «холодный батик» Материалы, инструменты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краски, приспособления. Построение композиции.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настенного панно  или платка в технике «холодный батик»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 красители, ткань для изделия. Оформлять швейные изделия в технике «холодный батик». Создавать композицию с изображением пейзажа для панно или платка в технике «холодный батик» Посещать музей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Виды деятельности</w:t>
            </w:r>
            <w:r>
              <w:rPr>
                <w:sz w:val="24"/>
                <w:szCs w:val="24"/>
              </w:rPr>
              <w:t>: познавательная, трудовая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художественная </w:t>
            </w:r>
          </w:p>
          <w:p w:rsidR="009A3A4D" w:rsidRDefault="009A3A4D">
            <w:pPr>
              <w:rPr>
                <w:sz w:val="24"/>
                <w:szCs w:val="24"/>
              </w:rPr>
            </w:pPr>
          </w:p>
          <w:p w:rsidR="009A3A4D" w:rsidRDefault="009A3A4D">
            <w:pPr>
              <w:jc w:val="both"/>
              <w:rPr>
                <w:sz w:val="24"/>
                <w:szCs w:val="24"/>
              </w:rPr>
            </w:pPr>
            <w:r>
              <w:rPr>
                <w:rStyle w:val="c1"/>
                <w:color w:val="000000"/>
                <w:sz w:val="24"/>
                <w:szCs w:val="24"/>
                <w:u w:val="single"/>
              </w:rPr>
              <w:t>формы внеурочной деятельности:</w:t>
            </w:r>
            <w:r>
              <w:rPr>
                <w:rStyle w:val="c1"/>
                <w:color w:val="000000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ознавательные беседы, практическая работа, творческая мастерская</w:t>
            </w:r>
          </w:p>
          <w:p w:rsidR="009A3A4D" w:rsidRDefault="009A3A4D"/>
        </w:tc>
      </w:tr>
      <w:tr w:rsidR="009A3A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Вязание крючком – 6 часов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Инструменты и материалы для вязания крючком. Современные виды пряжи для вязания крючком.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интерьерной корзины из трикотажной пряжи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схемы, Составлять свои узоры, вывязывать образцы крючком, подбирать нитки и крючок для вязания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Виды деятельности</w:t>
            </w:r>
            <w:r>
              <w:rPr>
                <w:sz w:val="24"/>
                <w:szCs w:val="24"/>
              </w:rPr>
              <w:t>: познавательная, трудовая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художественная </w:t>
            </w:r>
          </w:p>
          <w:p w:rsidR="009A3A4D" w:rsidRDefault="009A3A4D">
            <w:pPr>
              <w:rPr>
                <w:sz w:val="24"/>
                <w:szCs w:val="24"/>
              </w:rPr>
            </w:pPr>
          </w:p>
          <w:p w:rsidR="009A3A4D" w:rsidRDefault="009A3A4D">
            <w:pPr>
              <w:jc w:val="both"/>
              <w:rPr>
                <w:sz w:val="24"/>
                <w:szCs w:val="24"/>
              </w:rPr>
            </w:pPr>
            <w:r>
              <w:rPr>
                <w:rStyle w:val="c1"/>
                <w:color w:val="000000"/>
                <w:sz w:val="24"/>
                <w:szCs w:val="24"/>
                <w:u w:val="single"/>
              </w:rPr>
              <w:t>формы внеурочной деятельности:</w:t>
            </w:r>
            <w:r>
              <w:rPr>
                <w:rStyle w:val="c1"/>
                <w:color w:val="000000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 xml:space="preserve">ознавательные беседы, </w:t>
            </w:r>
            <w:r>
              <w:rPr>
                <w:sz w:val="24"/>
                <w:szCs w:val="24"/>
              </w:rPr>
              <w:lastRenderedPageBreak/>
              <w:t>практическая работа, творческая мастерская</w:t>
            </w:r>
          </w:p>
          <w:p w:rsidR="009A3A4D" w:rsidRDefault="009A3A4D"/>
        </w:tc>
      </w:tr>
      <w:tr w:rsidR="009A3A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Вязание на спицах – 6 часов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Ассортимент изделий, выполняемых в технике вязания на спицах. Материалы и инструменты для вязания. Правила подбора спиц. Условные обозначения. Технология выполнения вязаных изделий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аксессуара на выбор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Выполнять эскизы вязаных аксессуаров. Подбирать спицы, нитки,  вязать образцы и изделия  на спицах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Виды деятельности</w:t>
            </w:r>
            <w:r>
              <w:rPr>
                <w:sz w:val="24"/>
                <w:szCs w:val="24"/>
              </w:rPr>
              <w:t>: познавательная, трудовая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художественная </w:t>
            </w:r>
          </w:p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</w:p>
          <w:p w:rsidR="009A3A4D" w:rsidRDefault="009A3A4D">
            <w:pPr>
              <w:jc w:val="both"/>
              <w:rPr>
                <w:sz w:val="24"/>
                <w:szCs w:val="24"/>
              </w:rPr>
            </w:pPr>
            <w:r>
              <w:rPr>
                <w:rStyle w:val="c1"/>
                <w:color w:val="000000"/>
                <w:sz w:val="24"/>
                <w:szCs w:val="24"/>
                <w:u w:val="single"/>
              </w:rPr>
              <w:t>формы внеурочной деятельности:</w:t>
            </w:r>
            <w:r>
              <w:rPr>
                <w:rStyle w:val="c1"/>
                <w:color w:val="000000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ознавательные беседы, практическая работа, творческая мастерская</w:t>
            </w:r>
          </w:p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</w:p>
        </w:tc>
      </w:tr>
      <w:tr w:rsidR="009A3A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Отчетная выставка работы мастерской – 1 час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и обсуждение лучших  работ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rFonts w:eastAsia="Calibri"/>
                <w:szCs w:val="32"/>
                <w:u w:val="single"/>
              </w:rPr>
              <w:t xml:space="preserve">Форма организации: </w:t>
            </w:r>
            <w:r>
              <w:rPr>
                <w:sz w:val="24"/>
                <w:szCs w:val="24"/>
              </w:rPr>
              <w:t>выставка</w:t>
            </w:r>
          </w:p>
        </w:tc>
      </w:tr>
    </w:tbl>
    <w:p w:rsidR="009A3A4D" w:rsidRDefault="009A3A4D" w:rsidP="009A3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3A4D" w:rsidRDefault="009A3A4D" w:rsidP="009A3A4D">
      <w:pPr>
        <w:tabs>
          <w:tab w:val="left" w:pos="1980"/>
        </w:tabs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32"/>
        </w:rPr>
        <w:lastRenderedPageBreak/>
        <w:t>Тематическое планирование</w:t>
      </w:r>
    </w:p>
    <w:tbl>
      <w:tblPr>
        <w:tblStyle w:val="af4"/>
        <w:tblW w:w="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824"/>
        <w:gridCol w:w="6095"/>
        <w:gridCol w:w="992"/>
        <w:gridCol w:w="993"/>
        <w:gridCol w:w="992"/>
      </w:tblGrid>
      <w:tr w:rsidR="009A3A4D" w:rsidTr="009A3A4D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раздела и темы занятия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9A3A4D" w:rsidTr="009A3A4D"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A4D" w:rsidRDefault="009A3A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Лоскутное шитье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ТБ. Организация рабочего места. История лоскутного шитья.</w:t>
            </w:r>
            <w:r>
              <w:rPr>
                <w:rStyle w:val="mw-headline"/>
                <w:rFonts w:eastAsiaTheme="majorEastAsia"/>
                <w:sz w:val="24"/>
                <w:szCs w:val="24"/>
              </w:rPr>
              <w:t xml:space="preserve"> Материалы и инструменты. Ткани. Подготовка шаблонов.</w:t>
            </w:r>
            <w:r>
              <w:rPr>
                <w:bCs/>
                <w:color w:val="000000"/>
                <w:sz w:val="24"/>
                <w:szCs w:val="24"/>
              </w:rPr>
              <w:t xml:space="preserve"> Конструирование узоров, сборка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sz w:val="24"/>
                <w:szCs w:val="24"/>
              </w:rPr>
            </w:pP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Плоская тканевая аппликация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Клеевая тканевая аппликация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Техника </w:t>
            </w:r>
            <w:hyperlink r:id="rId7" w:tooltip="Просмотреть все записи в рубрике " w:history="1">
              <w:r>
                <w:rPr>
                  <w:rStyle w:val="af5"/>
                  <w:bCs/>
                  <w:color w:val="000000"/>
                  <w:sz w:val="24"/>
                  <w:szCs w:val="24"/>
                </w:rPr>
                <w:t>«</w:t>
              </w:r>
              <w:proofErr w:type="spellStart"/>
              <w:r>
                <w:rPr>
                  <w:rStyle w:val="af5"/>
                  <w:bCs/>
                  <w:color w:val="000000"/>
                  <w:sz w:val="24"/>
                  <w:szCs w:val="24"/>
                </w:rPr>
                <w:t>Кинусайга</w:t>
              </w:r>
              <w:proofErr w:type="spellEnd"/>
            </w:hyperlink>
            <w: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ind w:firstLine="70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Роспись по ткани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Правила ТБ. Организация рабочего места. Инструменты и материалы. История возникновения холодного батика.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sz w:val="24"/>
                <w:szCs w:val="24"/>
              </w:rPr>
            </w:pP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Изготовление образцов росписи ткани в технике холодного батика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Изготовление изделия (панно/платок в технике холодного батика)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ind w:firstLine="70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Вязание крючком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и материалы для вязания крючком. Современные виды пряжи для вязания. Чтение схем.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24-28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интерьерной корзины из трикотажной пряжи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ind w:firstLine="70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b/>
                <w:sz w:val="24"/>
                <w:szCs w:val="24"/>
              </w:rPr>
              <w:t>Вязание на спицах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и инструменты для вязания. Правила подбора спиц. Условные обозначения.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30-34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аксессуара на выбор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Отчетная выставка работы мастерской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A3A4D" w:rsidTr="009A3A4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4D" w:rsidRDefault="009A3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4D" w:rsidRDefault="009A3A4D">
            <w:pPr>
              <w:rPr>
                <w:b/>
                <w:sz w:val="24"/>
                <w:szCs w:val="24"/>
              </w:rPr>
            </w:pPr>
          </w:p>
        </w:tc>
      </w:tr>
    </w:tbl>
    <w:p w:rsidR="009A3A4D" w:rsidRDefault="009A3A4D" w:rsidP="009A3A4D">
      <w:pPr>
        <w:rPr>
          <w:rFonts w:ascii="Times New Roman" w:hAnsi="Times New Roman" w:cs="Times New Roman"/>
          <w:sz w:val="24"/>
          <w:szCs w:val="24"/>
        </w:rPr>
      </w:pPr>
    </w:p>
    <w:p w:rsidR="009A3A4D" w:rsidRDefault="009A3A4D" w:rsidP="009A3A4D">
      <w:pPr>
        <w:rPr>
          <w:rFonts w:ascii="Times New Roman" w:eastAsia="Calibri" w:hAnsi="Times New Roman" w:cs="Times New Roman"/>
          <w:sz w:val="24"/>
          <w:szCs w:val="24"/>
        </w:rPr>
      </w:pPr>
    </w:p>
    <w:p w:rsidR="00F82155" w:rsidRDefault="00F82155" w:rsidP="009A3A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8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75pt;height:8.75pt" o:bullet="t">
        <v:imagedata r:id="rId1" o:title="j0115844"/>
      </v:shape>
    </w:pict>
  </w:numPicBullet>
  <w:abstractNum w:abstractNumId="0">
    <w:nsid w:val="01414132"/>
    <w:multiLevelType w:val="hybridMultilevel"/>
    <w:tmpl w:val="FAC634CC"/>
    <w:lvl w:ilvl="0" w:tplc="DF66D71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7661E"/>
    <w:multiLevelType w:val="hybridMultilevel"/>
    <w:tmpl w:val="CEE488D2"/>
    <w:lvl w:ilvl="0" w:tplc="0419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B91A17"/>
    <w:multiLevelType w:val="hybridMultilevel"/>
    <w:tmpl w:val="4260DA44"/>
    <w:lvl w:ilvl="0" w:tplc="D9924B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B08F5"/>
    <w:multiLevelType w:val="hybridMultilevel"/>
    <w:tmpl w:val="BF080F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60747"/>
    <w:multiLevelType w:val="multilevel"/>
    <w:tmpl w:val="DD6E784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C7"/>
    <w:rsid w:val="00051EDF"/>
    <w:rsid w:val="0027366F"/>
    <w:rsid w:val="002E06C9"/>
    <w:rsid w:val="00427D00"/>
    <w:rsid w:val="00455C4F"/>
    <w:rsid w:val="004A7495"/>
    <w:rsid w:val="004B4A29"/>
    <w:rsid w:val="00551FC7"/>
    <w:rsid w:val="00656142"/>
    <w:rsid w:val="008B42B9"/>
    <w:rsid w:val="009A3A4D"/>
    <w:rsid w:val="00BA596B"/>
    <w:rsid w:val="00BC0BE1"/>
    <w:rsid w:val="00BC5A88"/>
    <w:rsid w:val="00D463B2"/>
    <w:rsid w:val="00E40E30"/>
    <w:rsid w:val="00F8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4D"/>
  </w:style>
  <w:style w:type="paragraph" w:styleId="1">
    <w:name w:val="heading 1"/>
    <w:basedOn w:val="a"/>
    <w:next w:val="a"/>
    <w:link w:val="10"/>
    <w:uiPriority w:val="9"/>
    <w:qFormat/>
    <w:rsid w:val="009A3A4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A4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A4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A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A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A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A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A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A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40E30"/>
    <w:pPr>
      <w:ind w:left="720"/>
      <w:contextualSpacing/>
    </w:pPr>
  </w:style>
  <w:style w:type="paragraph" w:styleId="a4">
    <w:name w:val="No Spacing"/>
    <w:uiPriority w:val="1"/>
    <w:qFormat/>
    <w:rsid w:val="009A3A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A3A4D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9A3A4D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A3A4D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A3A4D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9A3A4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A3A4D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9A3A4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A3A4D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A3A4D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9A3A4D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6">
    <w:name w:val="Title"/>
    <w:basedOn w:val="a"/>
    <w:next w:val="a"/>
    <w:link w:val="a7"/>
    <w:uiPriority w:val="10"/>
    <w:qFormat/>
    <w:rsid w:val="009A3A4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A3A4D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A3A4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9A3A4D"/>
    <w:rPr>
      <w:rFonts w:asciiTheme="majorHAnsi" w:eastAsiaTheme="majorEastAsia" w:hAnsiTheme="majorHAnsi" w:cstheme="majorBidi"/>
    </w:rPr>
  </w:style>
  <w:style w:type="character" w:styleId="aa">
    <w:name w:val="Strong"/>
    <w:basedOn w:val="a0"/>
    <w:uiPriority w:val="22"/>
    <w:qFormat/>
    <w:rsid w:val="009A3A4D"/>
    <w:rPr>
      <w:b/>
      <w:bCs/>
    </w:rPr>
  </w:style>
  <w:style w:type="character" w:styleId="ab">
    <w:name w:val="Emphasis"/>
    <w:basedOn w:val="a0"/>
    <w:uiPriority w:val="20"/>
    <w:qFormat/>
    <w:rsid w:val="009A3A4D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A3A4D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A3A4D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9A3A4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9A3A4D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9A3A4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9A3A4D"/>
    <w:rPr>
      <w:b w:val="0"/>
      <w:bCs w:val="0"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9A3A4D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9A3A4D"/>
    <w:rPr>
      <w:b/>
      <w:bCs/>
      <w:smallCaps/>
      <w:color w:val="5B9BD5" w:themeColor="accent1"/>
      <w:spacing w:val="5"/>
      <w:u w:val="single"/>
    </w:rPr>
  </w:style>
  <w:style w:type="character" w:styleId="af2">
    <w:name w:val="Book Title"/>
    <w:basedOn w:val="a0"/>
    <w:uiPriority w:val="33"/>
    <w:qFormat/>
    <w:rsid w:val="009A3A4D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9A3A4D"/>
    <w:pPr>
      <w:outlineLvl w:val="9"/>
    </w:pPr>
  </w:style>
  <w:style w:type="character" w:customStyle="1" w:styleId="mw-headline">
    <w:name w:val="mw-headline"/>
    <w:basedOn w:val="a0"/>
    <w:rsid w:val="009A3A4D"/>
  </w:style>
  <w:style w:type="character" w:customStyle="1" w:styleId="c1">
    <w:name w:val="c1"/>
    <w:basedOn w:val="a0"/>
    <w:rsid w:val="009A3A4D"/>
  </w:style>
  <w:style w:type="table" w:styleId="af4">
    <w:name w:val="Table Grid"/>
    <w:basedOn w:val="a1"/>
    <w:uiPriority w:val="59"/>
    <w:rsid w:val="009A3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semiHidden/>
    <w:unhideWhenUsed/>
    <w:rsid w:val="009A3A4D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B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B4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4D"/>
  </w:style>
  <w:style w:type="paragraph" w:styleId="1">
    <w:name w:val="heading 1"/>
    <w:basedOn w:val="a"/>
    <w:next w:val="a"/>
    <w:link w:val="10"/>
    <w:uiPriority w:val="9"/>
    <w:qFormat/>
    <w:rsid w:val="009A3A4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A4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A4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A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A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A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A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A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A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40E30"/>
    <w:pPr>
      <w:ind w:left="720"/>
      <w:contextualSpacing/>
    </w:pPr>
  </w:style>
  <w:style w:type="paragraph" w:styleId="a4">
    <w:name w:val="No Spacing"/>
    <w:uiPriority w:val="1"/>
    <w:qFormat/>
    <w:rsid w:val="009A3A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A3A4D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9A3A4D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A3A4D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A3A4D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9A3A4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A3A4D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9A3A4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A3A4D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A3A4D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9A3A4D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6">
    <w:name w:val="Title"/>
    <w:basedOn w:val="a"/>
    <w:next w:val="a"/>
    <w:link w:val="a7"/>
    <w:uiPriority w:val="10"/>
    <w:qFormat/>
    <w:rsid w:val="009A3A4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A3A4D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A3A4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9A3A4D"/>
    <w:rPr>
      <w:rFonts w:asciiTheme="majorHAnsi" w:eastAsiaTheme="majorEastAsia" w:hAnsiTheme="majorHAnsi" w:cstheme="majorBidi"/>
    </w:rPr>
  </w:style>
  <w:style w:type="character" w:styleId="aa">
    <w:name w:val="Strong"/>
    <w:basedOn w:val="a0"/>
    <w:uiPriority w:val="22"/>
    <w:qFormat/>
    <w:rsid w:val="009A3A4D"/>
    <w:rPr>
      <w:b/>
      <w:bCs/>
    </w:rPr>
  </w:style>
  <w:style w:type="character" w:styleId="ab">
    <w:name w:val="Emphasis"/>
    <w:basedOn w:val="a0"/>
    <w:uiPriority w:val="20"/>
    <w:qFormat/>
    <w:rsid w:val="009A3A4D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A3A4D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A3A4D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9A3A4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9A3A4D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9A3A4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9A3A4D"/>
    <w:rPr>
      <w:b w:val="0"/>
      <w:bCs w:val="0"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9A3A4D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9A3A4D"/>
    <w:rPr>
      <w:b/>
      <w:bCs/>
      <w:smallCaps/>
      <w:color w:val="5B9BD5" w:themeColor="accent1"/>
      <w:spacing w:val="5"/>
      <w:u w:val="single"/>
    </w:rPr>
  </w:style>
  <w:style w:type="character" w:styleId="af2">
    <w:name w:val="Book Title"/>
    <w:basedOn w:val="a0"/>
    <w:uiPriority w:val="33"/>
    <w:qFormat/>
    <w:rsid w:val="009A3A4D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9A3A4D"/>
    <w:pPr>
      <w:outlineLvl w:val="9"/>
    </w:pPr>
  </w:style>
  <w:style w:type="character" w:customStyle="1" w:styleId="mw-headline">
    <w:name w:val="mw-headline"/>
    <w:basedOn w:val="a0"/>
    <w:rsid w:val="009A3A4D"/>
  </w:style>
  <w:style w:type="character" w:customStyle="1" w:styleId="c1">
    <w:name w:val="c1"/>
    <w:basedOn w:val="a0"/>
    <w:rsid w:val="009A3A4D"/>
  </w:style>
  <w:style w:type="table" w:styleId="af4">
    <w:name w:val="Table Grid"/>
    <w:basedOn w:val="a1"/>
    <w:uiPriority w:val="59"/>
    <w:rsid w:val="009A3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semiHidden/>
    <w:unhideWhenUsed/>
    <w:rsid w:val="009A3A4D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B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B4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quiltstudio.ru/?cat=1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Самакина</cp:lastModifiedBy>
  <cp:revision>2</cp:revision>
  <dcterms:created xsi:type="dcterms:W3CDTF">2018-10-19T12:17:00Z</dcterms:created>
  <dcterms:modified xsi:type="dcterms:W3CDTF">2018-10-19T12:17:00Z</dcterms:modified>
</cp:coreProperties>
</file>